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E" w:rsidRPr="006A7DBE" w:rsidRDefault="009D4665" w:rsidP="006A7DBE">
      <w:pPr>
        <w:spacing w:after="0" w:line="240" w:lineRule="auto"/>
        <w:jc w:val="center"/>
        <w:rPr>
          <w:rFonts w:ascii="Arial" w:hAnsi="Arial" w:cs="Arial"/>
          <w:b/>
        </w:rPr>
      </w:pPr>
      <w:r w:rsidRPr="006A7DBE">
        <w:rPr>
          <w:rFonts w:ascii="Arial" w:hAnsi="Arial" w:cs="Arial"/>
          <w:b/>
        </w:rPr>
        <w:t>UNIT PERANCANG EKONOMI NEGERI</w:t>
      </w:r>
    </w:p>
    <w:p w:rsidR="009D4665" w:rsidRPr="006A7DBE" w:rsidRDefault="009D4665" w:rsidP="006A7DBE">
      <w:pPr>
        <w:spacing w:after="0" w:line="240" w:lineRule="auto"/>
        <w:jc w:val="center"/>
        <w:rPr>
          <w:rFonts w:ascii="Arial" w:hAnsi="Arial" w:cs="Arial"/>
          <w:b/>
        </w:rPr>
      </w:pPr>
      <w:r w:rsidRPr="006A7DBE">
        <w:rPr>
          <w:rFonts w:ascii="Arial" w:hAnsi="Arial" w:cs="Arial"/>
          <w:b/>
        </w:rPr>
        <w:t>PEJABAT SETIAUSAHA KERAJAAN NEGERI TERENGGANU</w:t>
      </w:r>
    </w:p>
    <w:p w:rsidR="009D4665" w:rsidRPr="006A7DBE" w:rsidRDefault="009D4665">
      <w:pPr>
        <w:rPr>
          <w:rFonts w:ascii="Arial" w:hAnsi="Arial" w:cs="Arial"/>
          <w:sz w:val="20"/>
        </w:rPr>
      </w:pPr>
    </w:p>
    <w:p w:rsidR="009D4665" w:rsidRPr="00C54E7F" w:rsidRDefault="00C54E7F">
      <w:pPr>
        <w:rPr>
          <w:rFonts w:ascii="Arial" w:hAnsi="Arial" w:cs="Arial"/>
          <w:b/>
          <w:u w:val="single"/>
        </w:rPr>
      </w:pPr>
      <w:r w:rsidRPr="00C54E7F">
        <w:rPr>
          <w:rFonts w:ascii="Arial" w:hAnsi="Arial" w:cs="Arial"/>
          <w:b/>
          <w:u w:val="single"/>
        </w:rPr>
        <w:t>BORANG MAKLUMBALAS</w:t>
      </w:r>
      <w:r w:rsidR="002764EC" w:rsidRPr="00C54E7F">
        <w:rPr>
          <w:rFonts w:ascii="Arial" w:hAnsi="Arial" w:cs="Arial"/>
          <w:b/>
          <w:u w:val="single"/>
        </w:rPr>
        <w:t xml:space="preserve"> KEBERKESANAN </w:t>
      </w:r>
      <w:r w:rsidR="009D4665" w:rsidRPr="00C54E7F">
        <w:rPr>
          <w:rFonts w:ascii="Arial" w:hAnsi="Arial" w:cs="Arial"/>
          <w:b/>
          <w:u w:val="single"/>
        </w:rPr>
        <w:t xml:space="preserve">SISTEM PEMPROSESAN </w:t>
      </w:r>
      <w:r w:rsidRPr="00C54E7F">
        <w:rPr>
          <w:rFonts w:ascii="Arial" w:hAnsi="Arial" w:cs="Arial"/>
          <w:b/>
          <w:u w:val="single"/>
        </w:rPr>
        <w:t>PERMOHONAN (</w:t>
      </w:r>
      <w:r w:rsidR="009D4665" w:rsidRPr="00C54E7F">
        <w:rPr>
          <w:rFonts w:ascii="Arial" w:hAnsi="Arial" w:cs="Arial"/>
          <w:b/>
          <w:u w:val="single"/>
        </w:rPr>
        <w:t>myspp.terengganu.gov.my)</w:t>
      </w:r>
    </w:p>
    <w:p w:rsidR="009D4665" w:rsidRDefault="009D4665" w:rsidP="00E3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6A7DBE">
        <w:rPr>
          <w:rFonts w:ascii="Arial" w:hAnsi="Arial" w:cs="Arial"/>
          <w:sz w:val="20"/>
        </w:rPr>
        <w:t>Soal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selidik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ini</w:t>
      </w:r>
      <w:proofErr w:type="spellEnd"/>
      <w:r w:rsidR="00A86D5B">
        <w:rPr>
          <w:rFonts w:ascii="Arial" w:hAnsi="Arial" w:cs="Arial"/>
          <w:sz w:val="20"/>
        </w:rPr>
        <w:t xml:space="preserve"> </w:t>
      </w:r>
      <w:proofErr w:type="spellStart"/>
      <w:r w:rsidR="00A86D5B">
        <w:rPr>
          <w:rFonts w:ascii="Arial" w:hAnsi="Arial" w:cs="Arial"/>
          <w:sz w:val="20"/>
        </w:rPr>
        <w:t>dibuat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be</w:t>
      </w:r>
      <w:r w:rsidR="00A86D5B">
        <w:rPr>
          <w:rFonts w:ascii="Arial" w:hAnsi="Arial" w:cs="Arial"/>
          <w:sz w:val="20"/>
        </w:rPr>
        <w:t>rtujuan</w:t>
      </w:r>
      <w:proofErr w:type="spellEnd"/>
      <w:r w:rsidR="00A86D5B">
        <w:rPr>
          <w:rFonts w:ascii="Arial" w:hAnsi="Arial" w:cs="Arial"/>
          <w:sz w:val="20"/>
        </w:rPr>
        <w:t xml:space="preserve"> </w:t>
      </w:r>
      <w:proofErr w:type="spellStart"/>
      <w:r w:rsidR="00A86D5B">
        <w:rPr>
          <w:rFonts w:ascii="Arial" w:hAnsi="Arial" w:cs="Arial"/>
          <w:sz w:val="20"/>
        </w:rPr>
        <w:t>untuk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="006A351C">
        <w:rPr>
          <w:rFonts w:ascii="Arial" w:hAnsi="Arial" w:cs="Arial"/>
          <w:sz w:val="20"/>
        </w:rPr>
        <w:t>mendapatkan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="006A351C">
        <w:rPr>
          <w:rFonts w:ascii="Arial" w:hAnsi="Arial" w:cs="Arial"/>
          <w:sz w:val="20"/>
        </w:rPr>
        <w:t>respon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="006A351C">
        <w:rPr>
          <w:rFonts w:ascii="Arial" w:hAnsi="Arial" w:cs="Arial"/>
          <w:sz w:val="20"/>
        </w:rPr>
        <w:t>atau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="006A351C">
        <w:rPr>
          <w:rFonts w:ascii="Arial" w:hAnsi="Arial" w:cs="Arial"/>
          <w:sz w:val="20"/>
        </w:rPr>
        <w:t>maklum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bal</w:t>
      </w:r>
      <w:r w:rsidR="00A86D5B">
        <w:rPr>
          <w:rFonts w:ascii="Arial" w:hAnsi="Arial" w:cs="Arial"/>
          <w:sz w:val="20"/>
        </w:rPr>
        <w:t>as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="006A351C">
        <w:rPr>
          <w:rFonts w:ascii="Arial" w:hAnsi="Arial" w:cs="Arial"/>
          <w:sz w:val="20"/>
        </w:rPr>
        <w:t>keberkesanan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r w:rsidR="006A351C">
        <w:rPr>
          <w:rFonts w:ascii="Arial" w:hAnsi="Arial" w:cs="Arial"/>
          <w:sz w:val="20"/>
        </w:rPr>
        <w:t>sistem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r w:rsidR="00A86D5B">
        <w:rPr>
          <w:rFonts w:ascii="Arial" w:hAnsi="Arial" w:cs="Arial"/>
          <w:sz w:val="20"/>
        </w:rPr>
        <w:t xml:space="preserve">yang </w:t>
      </w:r>
      <w:proofErr w:type="spellStart"/>
      <w:r w:rsidR="00A86D5B">
        <w:rPr>
          <w:rFonts w:ascii="Arial" w:hAnsi="Arial" w:cs="Arial"/>
          <w:sz w:val="20"/>
        </w:rPr>
        <w:t>diperkenalkan</w:t>
      </w:r>
      <w:proofErr w:type="spellEnd"/>
      <w:r w:rsidR="00A86D5B">
        <w:rPr>
          <w:rFonts w:ascii="Arial" w:hAnsi="Arial" w:cs="Arial"/>
          <w:sz w:val="20"/>
        </w:rPr>
        <w:t xml:space="preserve"> Unit </w:t>
      </w:r>
      <w:proofErr w:type="spellStart"/>
      <w:r w:rsidR="00A86D5B">
        <w:rPr>
          <w:rFonts w:ascii="Arial" w:hAnsi="Arial" w:cs="Arial"/>
          <w:sz w:val="20"/>
        </w:rPr>
        <w:t>Perancang</w:t>
      </w:r>
      <w:proofErr w:type="spellEnd"/>
      <w:r w:rsidR="00A86D5B">
        <w:rPr>
          <w:rFonts w:ascii="Arial" w:hAnsi="Arial" w:cs="Arial"/>
          <w:sz w:val="20"/>
        </w:rPr>
        <w:t xml:space="preserve"> </w:t>
      </w:r>
      <w:proofErr w:type="spellStart"/>
      <w:r w:rsidR="00A86D5B">
        <w:rPr>
          <w:rFonts w:ascii="Arial" w:hAnsi="Arial" w:cs="Arial"/>
          <w:sz w:val="20"/>
        </w:rPr>
        <w:t>Ekonomi</w:t>
      </w:r>
      <w:proofErr w:type="spellEnd"/>
      <w:r w:rsidR="00A86D5B">
        <w:rPr>
          <w:rFonts w:ascii="Arial" w:hAnsi="Arial" w:cs="Arial"/>
          <w:sz w:val="20"/>
        </w:rPr>
        <w:t xml:space="preserve"> </w:t>
      </w:r>
      <w:proofErr w:type="spellStart"/>
      <w:r w:rsidR="00A86D5B">
        <w:rPr>
          <w:rFonts w:ascii="Arial" w:hAnsi="Arial" w:cs="Arial"/>
          <w:sz w:val="20"/>
        </w:rPr>
        <w:t>Negeri</w:t>
      </w:r>
      <w:proofErr w:type="spellEnd"/>
      <w:r w:rsidR="00A86D5B">
        <w:rPr>
          <w:rFonts w:ascii="Arial" w:hAnsi="Arial" w:cs="Arial"/>
          <w:sz w:val="20"/>
        </w:rPr>
        <w:t>.</w:t>
      </w:r>
    </w:p>
    <w:p w:rsidR="00A86D5B" w:rsidRPr="00A86D5B" w:rsidRDefault="00A86D5B" w:rsidP="00A86D5B">
      <w:pPr>
        <w:pStyle w:val="ListParagraph"/>
        <w:jc w:val="both"/>
        <w:rPr>
          <w:rFonts w:ascii="Arial" w:hAnsi="Arial" w:cs="Arial"/>
          <w:sz w:val="8"/>
        </w:rPr>
      </w:pPr>
    </w:p>
    <w:p w:rsidR="004B7914" w:rsidRDefault="009D4665" w:rsidP="00A86D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proofErr w:type="spellStart"/>
      <w:r w:rsidRPr="006A7DBE">
        <w:rPr>
          <w:rFonts w:ascii="Arial" w:hAnsi="Arial" w:cs="Arial"/>
          <w:sz w:val="20"/>
        </w:rPr>
        <w:t>Segala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="00E32BEF">
        <w:rPr>
          <w:rFonts w:ascii="Arial" w:hAnsi="Arial" w:cs="Arial"/>
          <w:sz w:val="20"/>
        </w:rPr>
        <w:t>maklumat</w:t>
      </w:r>
      <w:proofErr w:type="spellEnd"/>
      <w:r w:rsidR="00E32BEF">
        <w:rPr>
          <w:rFonts w:ascii="Arial" w:hAnsi="Arial" w:cs="Arial"/>
          <w:sz w:val="20"/>
        </w:rPr>
        <w:t xml:space="preserve"> </w:t>
      </w:r>
      <w:proofErr w:type="spellStart"/>
      <w:r w:rsidR="00E32BEF">
        <w:rPr>
          <w:rFonts w:ascii="Arial" w:hAnsi="Arial" w:cs="Arial"/>
          <w:sz w:val="20"/>
        </w:rPr>
        <w:t>temubual</w:t>
      </w:r>
      <w:proofErr w:type="spellEnd"/>
      <w:r w:rsidR="006A351C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6A7DBE">
        <w:rPr>
          <w:rFonts w:ascii="Arial" w:hAnsi="Arial" w:cs="Arial"/>
          <w:sz w:val="20"/>
        </w:rPr>
        <w:t>akan</w:t>
      </w:r>
      <w:proofErr w:type="spellEnd"/>
      <w:proofErr w:type="gram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digunakan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bagi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meningkatkan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serta</w:t>
      </w:r>
      <w:proofErr w:type="spellEnd"/>
      <w:r w:rsidRPr="006A7DBE">
        <w:rPr>
          <w:rFonts w:ascii="Arial" w:hAnsi="Arial" w:cs="Arial"/>
          <w:sz w:val="20"/>
        </w:rPr>
        <w:t xml:space="preserve"> </w:t>
      </w:r>
      <w:proofErr w:type="spellStart"/>
      <w:r w:rsidRPr="006A7DBE">
        <w:rPr>
          <w:rFonts w:ascii="Arial" w:hAnsi="Arial" w:cs="Arial"/>
          <w:sz w:val="20"/>
        </w:rPr>
        <w:t>memp</w:t>
      </w:r>
      <w:r w:rsidR="00E32BEF">
        <w:rPr>
          <w:rFonts w:ascii="Arial" w:hAnsi="Arial" w:cs="Arial"/>
          <w:sz w:val="20"/>
        </w:rPr>
        <w:t>erbaiki</w:t>
      </w:r>
      <w:proofErr w:type="spellEnd"/>
      <w:r w:rsidR="00E32BEF">
        <w:rPr>
          <w:rFonts w:ascii="Arial" w:hAnsi="Arial" w:cs="Arial"/>
          <w:sz w:val="20"/>
        </w:rPr>
        <w:t xml:space="preserve"> </w:t>
      </w:r>
      <w:proofErr w:type="spellStart"/>
      <w:r w:rsidR="00E32BEF">
        <w:rPr>
          <w:rFonts w:ascii="Arial" w:hAnsi="Arial" w:cs="Arial"/>
          <w:sz w:val="20"/>
        </w:rPr>
        <w:t>m</w:t>
      </w:r>
      <w:r w:rsidR="00A86D5B">
        <w:rPr>
          <w:rFonts w:ascii="Arial" w:hAnsi="Arial" w:cs="Arial"/>
          <w:sz w:val="20"/>
        </w:rPr>
        <w:t>utu</w:t>
      </w:r>
      <w:proofErr w:type="spellEnd"/>
      <w:r w:rsidR="00A86D5B">
        <w:rPr>
          <w:rFonts w:ascii="Arial" w:hAnsi="Arial" w:cs="Arial"/>
          <w:sz w:val="20"/>
        </w:rPr>
        <w:t xml:space="preserve"> </w:t>
      </w:r>
      <w:proofErr w:type="spellStart"/>
      <w:r w:rsidR="00A86D5B">
        <w:rPr>
          <w:rFonts w:ascii="Arial" w:hAnsi="Arial" w:cs="Arial"/>
          <w:sz w:val="20"/>
        </w:rPr>
        <w:t>sistem</w:t>
      </w:r>
      <w:proofErr w:type="spellEnd"/>
      <w:r w:rsidR="00A86D5B">
        <w:rPr>
          <w:rFonts w:ascii="Arial" w:hAnsi="Arial" w:cs="Arial"/>
          <w:sz w:val="20"/>
        </w:rPr>
        <w:t>.</w:t>
      </w:r>
    </w:p>
    <w:p w:rsidR="00A86D5B" w:rsidRPr="00A86D5B" w:rsidRDefault="00A86D5B" w:rsidP="00A86D5B">
      <w:pPr>
        <w:pStyle w:val="ListParagraph"/>
        <w:rPr>
          <w:rFonts w:ascii="Arial" w:hAnsi="Arial" w:cs="Arial"/>
          <w:sz w:val="20"/>
        </w:rPr>
      </w:pPr>
    </w:p>
    <w:p w:rsidR="00A86D5B" w:rsidRPr="00A86D5B" w:rsidRDefault="00A86D5B" w:rsidP="00A86D5B">
      <w:pPr>
        <w:pStyle w:val="ListParagraph"/>
        <w:jc w:val="both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7938"/>
      </w:tblGrid>
      <w:tr w:rsidR="004B7914" w:rsidRPr="006A7DBE" w:rsidTr="00E32BEF">
        <w:tc>
          <w:tcPr>
            <w:tcW w:w="9180" w:type="dxa"/>
            <w:gridSpan w:val="2"/>
            <w:shd w:val="clear" w:color="auto" w:fill="BFBFBF" w:themeFill="background1" w:themeFillShade="BF"/>
          </w:tcPr>
          <w:p w:rsidR="004B7914" w:rsidRPr="006A7DBE" w:rsidRDefault="004B7914" w:rsidP="004B791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4B7914" w:rsidRPr="006A7DBE" w:rsidRDefault="00C54E7F" w:rsidP="004B79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MAKLUMAT DIRI</w:t>
            </w:r>
          </w:p>
          <w:p w:rsidR="004B7914" w:rsidRPr="006A7DBE" w:rsidRDefault="004B7914" w:rsidP="004B791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</w:tr>
      <w:tr w:rsidR="002209B2" w:rsidRPr="006A7DBE" w:rsidTr="002209B2">
        <w:trPr>
          <w:trHeight w:val="374"/>
        </w:trPr>
        <w:tc>
          <w:tcPr>
            <w:tcW w:w="1242" w:type="dxa"/>
            <w:vAlign w:val="center"/>
          </w:tcPr>
          <w:p w:rsidR="002209B2" w:rsidRDefault="002209B2" w:rsidP="00C54E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209B2" w:rsidRPr="002209B2" w:rsidRDefault="002209B2" w:rsidP="00C54E7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938" w:type="dxa"/>
            <w:vAlign w:val="center"/>
          </w:tcPr>
          <w:p w:rsidR="002209B2" w:rsidRPr="00C54E7F" w:rsidRDefault="002209B2" w:rsidP="002209B2">
            <w:pPr>
              <w:rPr>
                <w:rFonts w:ascii="Arial" w:hAnsi="Arial" w:cs="Arial"/>
                <w:sz w:val="10"/>
              </w:rPr>
            </w:pPr>
          </w:p>
        </w:tc>
      </w:tr>
      <w:tr w:rsidR="002209B2" w:rsidRPr="006A7DBE" w:rsidTr="002209B2">
        <w:trPr>
          <w:trHeight w:val="373"/>
        </w:trPr>
        <w:tc>
          <w:tcPr>
            <w:tcW w:w="1242" w:type="dxa"/>
            <w:vAlign w:val="center"/>
          </w:tcPr>
          <w:p w:rsidR="002209B2" w:rsidRDefault="002209B2" w:rsidP="00C54E7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Umur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38" w:type="dxa"/>
            <w:vAlign w:val="center"/>
          </w:tcPr>
          <w:p w:rsidR="002209B2" w:rsidRDefault="002209B2" w:rsidP="00C54E7F">
            <w:pPr>
              <w:rPr>
                <w:rFonts w:ascii="Arial" w:hAnsi="Arial" w:cs="Arial"/>
              </w:rPr>
            </w:pPr>
          </w:p>
        </w:tc>
      </w:tr>
      <w:tr w:rsidR="002209B2" w:rsidRPr="006A7DBE" w:rsidTr="002209B2">
        <w:trPr>
          <w:trHeight w:val="373"/>
        </w:trPr>
        <w:tc>
          <w:tcPr>
            <w:tcW w:w="1242" w:type="dxa"/>
            <w:vAlign w:val="center"/>
          </w:tcPr>
          <w:p w:rsidR="002209B2" w:rsidRDefault="002209B2" w:rsidP="002209B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</w:p>
          <w:p w:rsidR="002209B2" w:rsidRPr="002209B2" w:rsidRDefault="002209B2" w:rsidP="00C54E7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938" w:type="dxa"/>
            <w:vAlign w:val="center"/>
          </w:tcPr>
          <w:p w:rsidR="002209B2" w:rsidRDefault="002209B2" w:rsidP="00C54E7F">
            <w:pPr>
              <w:rPr>
                <w:rFonts w:ascii="Arial" w:hAnsi="Arial" w:cs="Arial"/>
              </w:rPr>
            </w:pPr>
          </w:p>
        </w:tc>
      </w:tr>
    </w:tbl>
    <w:p w:rsidR="00C54E7F" w:rsidRPr="006A7DBE" w:rsidRDefault="00C54E7F" w:rsidP="009D4665">
      <w:pPr>
        <w:rPr>
          <w:rFonts w:ascii="Arial" w:hAnsi="Arial" w:cs="Arial"/>
          <w:sz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91"/>
      </w:tblGrid>
      <w:tr w:rsidR="00C54E7F" w:rsidRPr="006A7DBE" w:rsidTr="00E32BEF">
        <w:trPr>
          <w:trHeight w:val="431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C54E7F" w:rsidRPr="006A7DBE" w:rsidRDefault="00C54E7F" w:rsidP="006A3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PERINCIAN MAKLUM</w:t>
            </w:r>
            <w:r w:rsidR="00A86D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BALAS</w:t>
            </w:r>
          </w:p>
        </w:tc>
      </w:tr>
      <w:tr w:rsidR="00C54E7F" w:rsidRPr="006A7DBE" w:rsidTr="006A351C">
        <w:tc>
          <w:tcPr>
            <w:tcW w:w="1951" w:type="dxa"/>
          </w:tcPr>
          <w:p w:rsidR="00E32BEF" w:rsidRPr="00E32BEF" w:rsidRDefault="00E32BEF" w:rsidP="009D4665">
            <w:pPr>
              <w:rPr>
                <w:rFonts w:ascii="Arial" w:hAnsi="Arial" w:cs="Arial"/>
                <w:b/>
                <w:sz w:val="10"/>
              </w:rPr>
            </w:pPr>
          </w:p>
          <w:p w:rsidR="00C54E7F" w:rsidRPr="00C54E7F" w:rsidRDefault="002209B2" w:rsidP="009D4665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Masalah</w:t>
            </w:r>
            <w:proofErr w:type="spellEnd"/>
          </w:p>
        </w:tc>
        <w:tc>
          <w:tcPr>
            <w:tcW w:w="7291" w:type="dxa"/>
          </w:tcPr>
          <w:p w:rsidR="00C54E7F" w:rsidRDefault="00C54E7F" w:rsidP="009D4665">
            <w:pPr>
              <w:rPr>
                <w:rFonts w:ascii="Arial" w:hAnsi="Arial" w:cs="Arial"/>
                <w:b/>
              </w:rPr>
            </w:pPr>
          </w:p>
          <w:p w:rsidR="00C54E7F" w:rsidRDefault="00C54E7F" w:rsidP="009D4665">
            <w:pPr>
              <w:rPr>
                <w:rFonts w:ascii="Arial" w:hAnsi="Arial" w:cs="Arial"/>
                <w:b/>
              </w:rPr>
            </w:pPr>
          </w:p>
          <w:p w:rsidR="00C54E7F" w:rsidRDefault="00C54E7F" w:rsidP="009D4665">
            <w:pPr>
              <w:rPr>
                <w:rFonts w:ascii="Arial" w:hAnsi="Arial" w:cs="Arial"/>
                <w:b/>
              </w:rPr>
            </w:pPr>
          </w:p>
          <w:p w:rsidR="00C54E7F" w:rsidRDefault="00C54E7F" w:rsidP="009D4665">
            <w:pPr>
              <w:rPr>
                <w:rFonts w:ascii="Arial" w:hAnsi="Arial" w:cs="Arial"/>
                <w:b/>
              </w:rPr>
            </w:pPr>
          </w:p>
          <w:p w:rsidR="006A351C" w:rsidRDefault="006A351C" w:rsidP="009D4665">
            <w:pPr>
              <w:rPr>
                <w:rFonts w:ascii="Arial" w:hAnsi="Arial" w:cs="Arial"/>
                <w:b/>
              </w:rPr>
            </w:pPr>
          </w:p>
          <w:p w:rsidR="006A351C" w:rsidRDefault="006A351C" w:rsidP="009D4665">
            <w:pPr>
              <w:rPr>
                <w:rFonts w:ascii="Arial" w:hAnsi="Arial" w:cs="Arial"/>
                <w:b/>
              </w:rPr>
            </w:pPr>
          </w:p>
          <w:p w:rsidR="00C54E7F" w:rsidRPr="006A7DBE" w:rsidRDefault="00C54E7F" w:rsidP="009D4665">
            <w:pPr>
              <w:rPr>
                <w:rFonts w:ascii="Arial" w:hAnsi="Arial" w:cs="Arial"/>
                <w:b/>
              </w:rPr>
            </w:pPr>
          </w:p>
        </w:tc>
      </w:tr>
      <w:tr w:rsidR="00C54E7F" w:rsidRPr="006A7DBE" w:rsidTr="006A351C">
        <w:tc>
          <w:tcPr>
            <w:tcW w:w="1951" w:type="dxa"/>
          </w:tcPr>
          <w:p w:rsidR="00E32BEF" w:rsidRPr="00E32BEF" w:rsidRDefault="00E32BEF" w:rsidP="00C54E7F">
            <w:pPr>
              <w:rPr>
                <w:rFonts w:ascii="Arial" w:hAnsi="Arial" w:cs="Arial"/>
                <w:b/>
                <w:sz w:val="10"/>
              </w:rPr>
            </w:pPr>
          </w:p>
          <w:p w:rsidR="00C54E7F" w:rsidRPr="00C54E7F" w:rsidRDefault="00C54E7F" w:rsidP="00C54E7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C54E7F">
              <w:rPr>
                <w:rFonts w:ascii="Arial" w:hAnsi="Arial" w:cs="Arial"/>
                <w:b/>
                <w:sz w:val="20"/>
              </w:rPr>
              <w:t>Aspek</w:t>
            </w:r>
            <w:proofErr w:type="spellEnd"/>
            <w:r w:rsidRPr="00C54E7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6A351C">
              <w:rPr>
                <w:rFonts w:ascii="Arial" w:hAnsi="Arial" w:cs="Arial"/>
                <w:b/>
                <w:sz w:val="20"/>
              </w:rPr>
              <w:t>Penambahbaikan</w:t>
            </w:r>
            <w:proofErr w:type="spellEnd"/>
          </w:p>
        </w:tc>
        <w:tc>
          <w:tcPr>
            <w:tcW w:w="7291" w:type="dxa"/>
          </w:tcPr>
          <w:p w:rsidR="00C54E7F" w:rsidRDefault="00C54E7F" w:rsidP="009D4665">
            <w:pPr>
              <w:rPr>
                <w:rFonts w:ascii="Arial" w:hAnsi="Arial" w:cs="Arial"/>
              </w:rPr>
            </w:pPr>
          </w:p>
          <w:p w:rsidR="00C54E7F" w:rsidRDefault="00C54E7F" w:rsidP="009D4665">
            <w:pPr>
              <w:rPr>
                <w:rFonts w:ascii="Arial" w:hAnsi="Arial" w:cs="Arial"/>
              </w:rPr>
            </w:pPr>
          </w:p>
          <w:p w:rsidR="006A351C" w:rsidRDefault="006A351C" w:rsidP="009D4665">
            <w:pPr>
              <w:rPr>
                <w:rFonts w:ascii="Arial" w:hAnsi="Arial" w:cs="Arial"/>
              </w:rPr>
            </w:pPr>
          </w:p>
          <w:p w:rsidR="006A351C" w:rsidRDefault="006A351C" w:rsidP="009D4665">
            <w:pPr>
              <w:rPr>
                <w:rFonts w:ascii="Arial" w:hAnsi="Arial" w:cs="Arial"/>
              </w:rPr>
            </w:pPr>
          </w:p>
          <w:p w:rsidR="00C54E7F" w:rsidRDefault="00C54E7F" w:rsidP="009D4665">
            <w:pPr>
              <w:rPr>
                <w:rFonts w:ascii="Arial" w:hAnsi="Arial" w:cs="Arial"/>
              </w:rPr>
            </w:pPr>
          </w:p>
          <w:p w:rsidR="00C54E7F" w:rsidRDefault="00C54E7F" w:rsidP="009D4665">
            <w:pPr>
              <w:rPr>
                <w:rFonts w:ascii="Arial" w:hAnsi="Arial" w:cs="Arial"/>
              </w:rPr>
            </w:pPr>
          </w:p>
          <w:p w:rsidR="00C54E7F" w:rsidRDefault="00C54E7F" w:rsidP="009D4665">
            <w:pPr>
              <w:rPr>
                <w:rFonts w:ascii="Arial" w:hAnsi="Arial" w:cs="Arial"/>
              </w:rPr>
            </w:pPr>
          </w:p>
          <w:p w:rsidR="00C54E7F" w:rsidRDefault="00C54E7F" w:rsidP="009D4665">
            <w:pPr>
              <w:rPr>
                <w:rFonts w:ascii="Arial" w:hAnsi="Arial" w:cs="Arial"/>
              </w:rPr>
            </w:pPr>
          </w:p>
          <w:p w:rsidR="00C54E7F" w:rsidRPr="006A7DBE" w:rsidRDefault="00C54E7F" w:rsidP="009D4665">
            <w:pPr>
              <w:rPr>
                <w:rFonts w:ascii="Arial" w:hAnsi="Arial" w:cs="Arial"/>
              </w:rPr>
            </w:pPr>
          </w:p>
        </w:tc>
      </w:tr>
    </w:tbl>
    <w:p w:rsidR="006A351C" w:rsidRDefault="006A351C" w:rsidP="009D4665"/>
    <w:p w:rsidR="006A351C" w:rsidRPr="00E32BEF" w:rsidRDefault="00E32BEF" w:rsidP="006A351C">
      <w:pPr>
        <w:ind w:left="-142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Tandatangan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 xml:space="preserve">: </w:t>
      </w:r>
      <w:r w:rsidRPr="00E32BEF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   </w:t>
      </w:r>
      <w:r w:rsidRPr="00E32BEF">
        <w:rPr>
          <w:rFonts w:ascii="Arial" w:hAnsi="Arial" w:cs="Arial"/>
          <w:u w:val="single"/>
        </w:rPr>
        <w:tab/>
      </w:r>
      <w:r w:rsidRPr="00E32BE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D4665">
      <w:pPr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Default="009F1D30" w:rsidP="009F1D30">
      <w:pPr>
        <w:jc w:val="center"/>
        <w:rPr>
          <w:rFonts w:ascii="Arial" w:hAnsi="Arial" w:cs="Arial"/>
          <w:b/>
        </w:rPr>
      </w:pPr>
    </w:p>
    <w:p w:rsidR="009F1D30" w:rsidRPr="009F1D30" w:rsidRDefault="009F1D30" w:rsidP="009F1D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1D30">
        <w:rPr>
          <w:rFonts w:ascii="Arial" w:hAnsi="Arial" w:cs="Arial"/>
          <w:b/>
          <w:sz w:val="20"/>
          <w:szCs w:val="20"/>
        </w:rPr>
        <w:t>UNIT PERANCANG EKONOMI NEGERI</w:t>
      </w:r>
    </w:p>
    <w:p w:rsidR="009F1D30" w:rsidRPr="009F1D30" w:rsidRDefault="009F1D30" w:rsidP="009F1D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1D30">
        <w:rPr>
          <w:rFonts w:ascii="Arial" w:hAnsi="Arial" w:cs="Arial"/>
          <w:b/>
          <w:sz w:val="20"/>
          <w:szCs w:val="20"/>
        </w:rPr>
        <w:t>TINGKAT 12 &amp; 13 WISMA DARUL IMAN</w:t>
      </w:r>
    </w:p>
    <w:p w:rsidR="009F1D30" w:rsidRPr="009F1D30" w:rsidRDefault="009F1D30" w:rsidP="009F1D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1D30">
        <w:rPr>
          <w:rFonts w:ascii="Arial" w:hAnsi="Arial" w:cs="Arial"/>
          <w:b/>
          <w:sz w:val="20"/>
          <w:szCs w:val="20"/>
        </w:rPr>
        <w:t>20503 KUALA TERENGGANU</w:t>
      </w:r>
    </w:p>
    <w:p w:rsidR="009F1D30" w:rsidRPr="009F1D30" w:rsidRDefault="009F1D30" w:rsidP="009F1D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TEL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09-623 1957</w:t>
      </w:r>
      <w:r w:rsidRPr="009F1D30">
        <w:rPr>
          <w:rFonts w:ascii="Arial" w:hAnsi="Arial" w:cs="Arial"/>
          <w:b/>
          <w:sz w:val="20"/>
          <w:szCs w:val="20"/>
        </w:rPr>
        <w:t xml:space="preserve">  FAXS : 09-627</w:t>
      </w:r>
      <w:r>
        <w:rPr>
          <w:rFonts w:ascii="Arial" w:hAnsi="Arial" w:cs="Arial"/>
          <w:b/>
          <w:sz w:val="20"/>
          <w:szCs w:val="20"/>
        </w:rPr>
        <w:t xml:space="preserve"> 6458</w:t>
      </w:r>
    </w:p>
    <w:p w:rsidR="009F1D30" w:rsidRPr="009F1D30" w:rsidRDefault="009F1D30" w:rsidP="009F1D3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EMAIL 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upentr</w:t>
      </w:r>
      <w:r w:rsidRPr="009F1D30">
        <w:rPr>
          <w:rFonts w:ascii="Arial" w:hAnsi="Arial" w:cs="Arial"/>
          <w:b/>
          <w:sz w:val="20"/>
          <w:szCs w:val="20"/>
        </w:rPr>
        <w:t>.terengganu.gov.my</w:t>
      </w:r>
    </w:p>
    <w:p w:rsidR="009F1D30" w:rsidRDefault="009F1D30" w:rsidP="009D4665"/>
    <w:sectPr w:rsidR="009F1D30" w:rsidSect="006A7DBE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92C"/>
    <w:multiLevelType w:val="hybridMultilevel"/>
    <w:tmpl w:val="042A12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65"/>
    <w:rsid w:val="002209B2"/>
    <w:rsid w:val="002764EC"/>
    <w:rsid w:val="0047313E"/>
    <w:rsid w:val="00480D7E"/>
    <w:rsid w:val="004B7914"/>
    <w:rsid w:val="006A351C"/>
    <w:rsid w:val="006A7DBE"/>
    <w:rsid w:val="009D4665"/>
    <w:rsid w:val="009F1D30"/>
    <w:rsid w:val="00A86D5B"/>
    <w:rsid w:val="00C54E7F"/>
    <w:rsid w:val="00E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65"/>
    <w:pPr>
      <w:ind w:left="720"/>
      <w:contextualSpacing/>
    </w:pPr>
  </w:style>
  <w:style w:type="table" w:styleId="TableGrid">
    <w:name w:val="Table Grid"/>
    <w:basedOn w:val="TableNormal"/>
    <w:uiPriority w:val="39"/>
    <w:rsid w:val="009D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65"/>
    <w:pPr>
      <w:ind w:left="720"/>
      <w:contextualSpacing/>
    </w:pPr>
  </w:style>
  <w:style w:type="table" w:styleId="TableGrid">
    <w:name w:val="Table Grid"/>
    <w:basedOn w:val="TableNormal"/>
    <w:uiPriority w:val="39"/>
    <w:rsid w:val="009D4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2017-07-13T01:22:00Z</dcterms:created>
  <dcterms:modified xsi:type="dcterms:W3CDTF">2018-12-06T00:13:00Z</dcterms:modified>
</cp:coreProperties>
</file>